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80ED1A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E3A38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0A71B67D" w:rsidR="00041ACD" w:rsidRPr="00041ACD" w:rsidRDefault="004E3A38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4E3A38">
        <w:rPr>
          <w:rFonts w:ascii="Times New Roman" w:hAnsi="Times New Roman" w:cs="Times New Roman"/>
          <w:lang w:val="es-ES"/>
        </w:rPr>
        <w:t>Obras de demolición, remodelación y ampliación de local educativo.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7903EAB4" w:rsidR="00E00F80" w:rsidRDefault="004E3A38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proofErr w:type="spellStart"/>
      <w:r>
        <w:rPr>
          <w:rFonts w:ascii="Times New Roman" w:hAnsi="Times New Roman" w:cs="Times New Roman"/>
          <w:b/>
        </w:rPr>
        <w:t>N°</w:t>
      </w:r>
      <w:proofErr w:type="spellEnd"/>
      <w:r>
        <w:rPr>
          <w:rFonts w:ascii="Times New Roman" w:hAnsi="Times New Roman" w:cs="Times New Roman"/>
          <w:b/>
        </w:rPr>
        <w:t xml:space="preserve"> 15, SARANDÍ DE AIGUÁ</w:t>
      </w:r>
    </w:p>
    <w:p w14:paraId="6E35CFEE" w14:textId="1C125D00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E3A38">
        <w:rPr>
          <w:rFonts w:ascii="Times New Roman" w:hAnsi="Times New Roman" w:cs="Times New Roman"/>
          <w:b/>
        </w:rPr>
        <w:t>MALDONADO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0047F64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4E3A38">
        <w:rPr>
          <w:b/>
          <w:bCs/>
          <w:sz w:val="32"/>
          <w:szCs w:val="36"/>
          <w:u w:val="single"/>
        </w:rPr>
        <w:t>53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4E3A38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41</cp:revision>
  <dcterms:created xsi:type="dcterms:W3CDTF">2015-06-17T15:07:00Z</dcterms:created>
  <dcterms:modified xsi:type="dcterms:W3CDTF">2020-06-11T16:16:00Z</dcterms:modified>
</cp:coreProperties>
</file>